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5A6573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1D3BB5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1D3BB5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1D3BB5" w:rsidRPr="001D3BB5">
        <w:rPr>
          <w:color w:val="auto"/>
          <w:sz w:val="24"/>
          <w:szCs w:val="24"/>
        </w:rPr>
        <w:t xml:space="preserve">28 декабря 2012 г. № 1615н  </w:t>
      </w:r>
    </w:p>
    <w:p w:rsidR="00BF6098" w:rsidRPr="001D3BB5" w:rsidRDefault="00BF6098" w:rsidP="00A4699D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1D3BB5">
        <w:rPr>
          <w:b/>
          <w:szCs w:val="28"/>
        </w:rPr>
        <w:t>Стандарт специализированной медицинской помощи при врожденном ихтиозе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1D3BB5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1D3BB5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1D3BB5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1D3BB5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1D3BB5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1D3BB5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1D3BB5"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1D3BB5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1D3BB5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909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Q80.0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Ихтиоз простой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1D3BB5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</w:p>
        </w:tc>
        <w:tc>
          <w:tcPr>
            <w:tcW w:w="2977" w:type="pct"/>
          </w:tcPr>
          <w:p w:rsidR="00542E93" w:rsidRPr="001D3BB5" w:rsidRDefault="00542E93" w:rsidP="00542E93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Прием (осмотр, консультация) врача-генетика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1D3BB5" w:rsidRDefault="00542E93" w:rsidP="00542E93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</w:p>
        </w:tc>
        <w:tc>
          <w:tcPr>
            <w:tcW w:w="2977" w:type="pct"/>
          </w:tcPr>
          <w:p w:rsidR="00542E93" w:rsidRPr="001D3BB5" w:rsidRDefault="00542E93" w:rsidP="00542E93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1D3BB5" w:rsidRDefault="00542E93" w:rsidP="00542E93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1D3BB5" w:rsidRDefault="00542E93" w:rsidP="00542E93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1D3BB5" w:rsidRDefault="00BF6098" w:rsidP="00A4699D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1D3BB5" w:rsidRDefault="00BF6098" w:rsidP="00A4699D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1D3BB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HbsAg</w:t>
            </w:r>
            <w:r w:rsidRPr="001D3BB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1D3BB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1D3BB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1D3BB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1D3BB5" w:rsidRDefault="00BF6098" w:rsidP="00A4699D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1D3BB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1D3BB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1D3BB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1D3BB5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1D3BB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1D3BB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1D3BB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1D3BB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1D3BB5" w:rsidRDefault="00BF6098" w:rsidP="00A4699D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1D3BB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1D3BB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1D3BB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1D3BB5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1D3BB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1D3BB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1D3BB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1D3BB5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A26.06.049</w:t>
            </w:r>
          </w:p>
        </w:tc>
        <w:tc>
          <w:tcPr>
            <w:tcW w:w="2977" w:type="pct"/>
          </w:tcPr>
          <w:p w:rsidR="00BF6098" w:rsidRPr="001D3BB5" w:rsidRDefault="00BF6098" w:rsidP="00A4699D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1D3BB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1D3BB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1D3BB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1D3BB5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1D3BB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1D3BB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1D3BB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1D3BB5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1D3BB5" w:rsidRDefault="00BF6098" w:rsidP="00A4699D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1D3BB5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</w:p>
        </w:tc>
        <w:tc>
          <w:tcPr>
            <w:tcW w:w="2977" w:type="pct"/>
          </w:tcPr>
          <w:p w:rsidR="00BF6098" w:rsidRPr="001D3BB5" w:rsidRDefault="00BF6098" w:rsidP="00A4699D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BF6098" w:rsidRPr="001D3BB5" w:rsidRDefault="00BF6098" w:rsidP="00A4699D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1D3BB5" w:rsidRDefault="00AF3525" w:rsidP="005851B5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1D3BB5">
              <w:rPr>
                <w:szCs w:val="28"/>
              </w:rPr>
              <w:t>гнойного</w:t>
            </w:r>
            <w:proofErr w:type="gramEnd"/>
            <w:r w:rsidRPr="001D3BB5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A26.01.023</w:t>
            </w:r>
          </w:p>
        </w:tc>
        <w:tc>
          <w:tcPr>
            <w:tcW w:w="2977" w:type="pct"/>
          </w:tcPr>
          <w:p w:rsidR="00AF3525" w:rsidRPr="001D3BB5" w:rsidRDefault="00AF3525" w:rsidP="005851B5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Микологическое исследование соскобов с кожи и ногтевых пластинок на грибы дерматофиты (</w:t>
            </w:r>
            <w:r w:rsidRPr="00A774F9">
              <w:rPr>
                <w:szCs w:val="28"/>
                <w:lang w:val="en-US"/>
              </w:rPr>
              <w:t>Dermatophyton</w:t>
            </w:r>
            <w:r w:rsidRPr="001D3BB5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1D3BB5" w:rsidRDefault="00AF3525" w:rsidP="005851B5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1D3BB5" w:rsidRDefault="00AF3525" w:rsidP="005851B5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1D3BB5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1056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385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A11JA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витаминов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Витамин Е+Ретинол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 xml:space="preserve">Глюкокортикоиды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1D3BB5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 xml:space="preserve">Кортикостероиды с умеренной активностью (группа </w:t>
            </w:r>
            <w:r w:rsidRPr="00A774F9">
              <w:rPr>
                <w:szCs w:val="28"/>
                <w:lang w:val="en-US"/>
              </w:rPr>
              <w:t>II</w:t>
            </w:r>
            <w:r w:rsidRPr="001D3BB5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Алклометазон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 xml:space="preserve">Глюкокортикоиды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1D3BB5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D10AD</w:t>
            </w:r>
          </w:p>
        </w:tc>
        <w:tc>
          <w:tcPr>
            <w:tcW w:w="1056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  <w:r w:rsidRPr="001D3BB5">
              <w:rPr>
                <w:szCs w:val="28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="00BF6098" w:rsidRPr="001D3BB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Диоксометилтетрагидропиримидин+Ретинол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F5746" w:rsidP="00512268">
      <w:pPr>
        <w:keepNext/>
        <w:spacing w:after="0" w:line="240" w:lineRule="auto"/>
        <w:rPr>
          <w:b/>
          <w:szCs w:val="28"/>
        </w:rPr>
      </w:pPr>
      <w:r w:rsidRPr="001D3BB5">
        <w:rPr>
          <w:b/>
          <w:szCs w:val="28"/>
        </w:rPr>
        <w:t>4</w:t>
      </w:r>
      <w:r w:rsidR="00512268" w:rsidRPr="004015F6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="00512268"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393"/>
        <w:gridCol w:w="2269"/>
        <w:gridCol w:w="2054"/>
      </w:tblGrid>
      <w:tr w:rsidR="00512268" w:rsidRPr="00A774F9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9200A6" w:rsidRPr="00A774F9" w:rsidTr="00B21E83">
        <w:trPr>
          <w:cantSplit/>
        </w:trPr>
        <w:tc>
          <w:tcPr>
            <w:tcW w:w="353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lastRenderedPageBreak/>
              <w:t>Основной вариант стандартной диеты</w:t>
            </w:r>
          </w:p>
        </w:tc>
        <w:tc>
          <w:tcPr>
            <w:tcW w:w="77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698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17</w:t>
            </w:r>
          </w:p>
        </w:tc>
      </w:tr>
    </w:tbl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1D3BB5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02" w:rsidRDefault="00762302" w:rsidP="00AC1859">
      <w:pPr>
        <w:spacing w:after="0" w:line="240" w:lineRule="auto"/>
      </w:pPr>
      <w:r>
        <w:separator/>
      </w:r>
    </w:p>
  </w:endnote>
  <w:endnote w:type="continuationSeparator" w:id="0">
    <w:p w:rsidR="00762302" w:rsidRDefault="00762302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02" w:rsidRDefault="00762302" w:rsidP="00AC1859">
      <w:pPr>
        <w:spacing w:after="0" w:line="240" w:lineRule="auto"/>
      </w:pPr>
      <w:r>
        <w:separator/>
      </w:r>
    </w:p>
  </w:footnote>
  <w:footnote w:type="continuationSeparator" w:id="0">
    <w:p w:rsidR="00762302" w:rsidRDefault="00762302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D3BB5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A6573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62302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1968-E987-4796-BC38-EFBDD524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1046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2015-05-18T11:21:00Z</dcterms:modified>
</cp:coreProperties>
</file>